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2704" w:rsidRPr="00462704" w:rsidRDefault="00462704" w:rsidP="00462704">
      <w:pPr>
        <w:pStyle w:val="1"/>
        <w:spacing w:after="0" w:line="382" w:lineRule="auto"/>
        <w:ind w:firstLine="0"/>
        <w:jc w:val="center"/>
      </w:pPr>
      <w:r w:rsidRPr="00462704">
        <w:t>Финансово-экономическое обоснование</w:t>
      </w:r>
    </w:p>
    <w:p w:rsidR="00462704" w:rsidRPr="00462704" w:rsidRDefault="00462704" w:rsidP="00462704">
      <w:pPr>
        <w:pStyle w:val="1"/>
        <w:spacing w:after="480" w:line="382" w:lineRule="auto"/>
        <w:ind w:firstLine="0"/>
        <w:jc w:val="center"/>
      </w:pPr>
      <w:r w:rsidRPr="00462704">
        <w:t>к проекту решения Думы городского округа Тольятти «О внесении</w:t>
      </w:r>
      <w:r w:rsidRPr="00462704">
        <w:br/>
        <w:t>изменени</w:t>
      </w:r>
      <w:r w:rsidR="00264D7E">
        <w:t>я</w:t>
      </w:r>
      <w:r w:rsidRPr="00462704">
        <w:t xml:space="preserve"> в решение Думы городского округа Тольятти от 22.05.2024 №206</w:t>
      </w:r>
      <w:r w:rsidRPr="00462704">
        <w:br/>
        <w:t>«О штатной численности контрольно-счетной палаты городского округа</w:t>
      </w:r>
      <w:r w:rsidRPr="00462704">
        <w:br/>
        <w:t>Тольятти Самарской области»</w:t>
      </w:r>
    </w:p>
    <w:p w:rsidR="00462704" w:rsidRPr="00462704" w:rsidRDefault="00462704" w:rsidP="00462704">
      <w:pPr>
        <w:pStyle w:val="1"/>
        <w:spacing w:after="800" w:line="389" w:lineRule="auto"/>
        <w:ind w:firstLine="700"/>
        <w:jc w:val="both"/>
      </w:pPr>
      <w:r w:rsidRPr="00462704">
        <w:t>Принятие Думой городского округа Тольятти решения «О внесении изменени</w:t>
      </w:r>
      <w:r w:rsidR="00264D7E">
        <w:t>я</w:t>
      </w:r>
      <w:bookmarkStart w:id="0" w:name="_GoBack"/>
      <w:bookmarkEnd w:id="0"/>
      <w:r w:rsidRPr="00462704">
        <w:t xml:space="preserve"> в решение Думы городского округа Тольятти от 22.05.2024 №206 «О штатной численности контрольно-счетной палаты городского округа Тольятти Самарской области» не потребует дополнительных затрат из бюджета городского округа Тольятти.</w:t>
      </w:r>
    </w:p>
    <w:p w:rsidR="00462704" w:rsidRPr="00462704" w:rsidRDefault="00462704" w:rsidP="0046270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62704">
        <w:rPr>
          <w:rFonts w:ascii="Times New Roman" w:eastAsia="Times New Roman" w:hAnsi="Times New Roman" w:cs="Times New Roman"/>
          <w:color w:val="1C1C1C"/>
          <w:sz w:val="26"/>
          <w:szCs w:val="26"/>
        </w:rPr>
        <w:t xml:space="preserve">     </w:t>
      </w:r>
      <w:r w:rsidRPr="00462704">
        <w:rPr>
          <w:rFonts w:ascii="Times New Roman" w:eastAsia="Times New Roman" w:hAnsi="Times New Roman" w:cs="Times New Roman"/>
          <w:sz w:val="26"/>
          <w:szCs w:val="26"/>
        </w:rPr>
        <w:t>Председатель</w:t>
      </w:r>
    </w:p>
    <w:p w:rsidR="00462704" w:rsidRPr="00462704" w:rsidRDefault="00462704" w:rsidP="0046270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62704">
        <w:rPr>
          <w:rFonts w:ascii="Times New Roman" w:eastAsia="Times New Roman" w:hAnsi="Times New Roman" w:cs="Times New Roman"/>
          <w:sz w:val="26"/>
          <w:szCs w:val="26"/>
        </w:rPr>
        <w:t>контрольно-счетной палаты</w:t>
      </w:r>
    </w:p>
    <w:p w:rsidR="00462704" w:rsidRPr="00462704" w:rsidRDefault="00462704" w:rsidP="00462704">
      <w:pPr>
        <w:spacing w:after="200" w:line="240" w:lineRule="auto"/>
        <w:rPr>
          <w:rFonts w:ascii="Calibri" w:eastAsia="Times New Roman" w:hAnsi="Calibri" w:cs="Times New Roman"/>
          <w:sz w:val="26"/>
          <w:szCs w:val="26"/>
        </w:rPr>
      </w:pPr>
      <w:r w:rsidRPr="00462704">
        <w:rPr>
          <w:rFonts w:ascii="Times New Roman" w:eastAsia="Times New Roman" w:hAnsi="Times New Roman" w:cs="Times New Roman"/>
          <w:sz w:val="26"/>
          <w:szCs w:val="26"/>
        </w:rPr>
        <w:t xml:space="preserve">городского округа Тольятти                                                             Е.Б.Киселева                                                    </w:t>
      </w:r>
    </w:p>
    <w:p w:rsidR="00462704" w:rsidRDefault="00462704" w:rsidP="00462704">
      <w:pPr>
        <w:pStyle w:val="1"/>
        <w:spacing w:after="800" w:line="389" w:lineRule="auto"/>
        <w:ind w:firstLine="700"/>
        <w:jc w:val="both"/>
      </w:pPr>
    </w:p>
    <w:p w:rsidR="006A7FD5" w:rsidRDefault="006A7FD5"/>
    <w:sectPr w:rsidR="006A7F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2704"/>
    <w:rsid w:val="0004212D"/>
    <w:rsid w:val="00264D7E"/>
    <w:rsid w:val="00462704"/>
    <w:rsid w:val="006A7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656710"/>
  <w15:chartTrackingRefBased/>
  <w15:docId w15:val="{43BD5BC2-3EA3-4681-99F4-EA8138A96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462704"/>
    <w:rPr>
      <w:rFonts w:ascii="Times New Roman" w:eastAsia="Times New Roman" w:hAnsi="Times New Roman" w:cs="Times New Roman"/>
      <w:color w:val="1C1C1C"/>
      <w:sz w:val="26"/>
      <w:szCs w:val="26"/>
    </w:rPr>
  </w:style>
  <w:style w:type="paragraph" w:customStyle="1" w:styleId="1">
    <w:name w:val="Основной текст1"/>
    <w:basedOn w:val="a"/>
    <w:link w:val="a3"/>
    <w:rsid w:val="00462704"/>
    <w:pPr>
      <w:widowControl w:val="0"/>
      <w:spacing w:after="80"/>
      <w:ind w:firstLine="400"/>
    </w:pPr>
    <w:rPr>
      <w:rFonts w:ascii="Times New Roman" w:eastAsia="Times New Roman" w:hAnsi="Times New Roman" w:cs="Times New Roman"/>
      <w:color w:val="1C1C1C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114</Words>
  <Characters>650</Characters>
  <Application>Microsoft Office Word</Application>
  <DocSecurity>0</DocSecurity>
  <Lines>5</Lines>
  <Paragraphs>1</Paragraphs>
  <ScaleCrop>false</ScaleCrop>
  <Company/>
  <LinksUpToDate>false</LinksUpToDate>
  <CharactersWithSpaces>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Горбунова Анна Александровна</dc:creator>
  <cp:keywords/>
  <dc:description/>
  <cp:lastModifiedBy>Горбунова Анна Александровна</cp:lastModifiedBy>
  <cp:revision>3</cp:revision>
  <dcterms:created xsi:type="dcterms:W3CDTF">2025-04-16T10:57:00Z</dcterms:created>
  <dcterms:modified xsi:type="dcterms:W3CDTF">2025-05-22T06:51:00Z</dcterms:modified>
</cp:coreProperties>
</file>